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F4" w:rsidRDefault="00674292">
      <w:pPr>
        <w:spacing w:after="0" w:line="240" w:lineRule="auto"/>
        <w:rPr>
          <w:rFonts w:ascii="Constantia" w:hAnsi="Constantia"/>
          <w:sz w:val="28"/>
          <w:szCs w:val="28"/>
        </w:rPr>
      </w:pPr>
      <w:r w:rsidRPr="00674292">
        <w:rPr>
          <w:rFonts w:ascii="Constantia" w:hAnsi="Constantia"/>
          <w:noProof/>
          <w:sz w:val="28"/>
          <w:szCs w:val="28"/>
          <w:lang w:eastAsia="el-GR"/>
        </w:rPr>
        <w:drawing>
          <wp:inline distT="0" distB="0" distL="0" distR="0">
            <wp:extent cx="6120130" cy="8975111"/>
            <wp:effectExtent l="19050" t="19050" r="0" b="0"/>
            <wp:docPr id="3" name="Εικόνα 3" descr="G:\Grants_Scholarships\TBC Alert_2016\release\TBC Alert_Poster_1605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rants_Scholarships\TBC Alert_2016\release\TBC Alert_Poster_16052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9751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C79F4" w:rsidRDefault="00AC79F4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br w:type="page"/>
      </w:r>
    </w:p>
    <w:p w:rsidR="00C77E6B" w:rsidRDefault="00C77E6B">
      <w:pPr>
        <w:spacing w:after="0" w:line="240" w:lineRule="auto"/>
        <w:rPr>
          <w:rFonts w:ascii="Constantia" w:hAnsi="Constantia"/>
          <w:sz w:val="28"/>
          <w:szCs w:val="28"/>
          <w:lang w:val="en-US"/>
        </w:rPr>
      </w:pPr>
    </w:p>
    <w:p w:rsidR="00174E93" w:rsidRPr="00BD7489" w:rsidRDefault="00174E93">
      <w:pPr>
        <w:spacing w:after="0" w:line="240" w:lineRule="auto"/>
        <w:rPr>
          <w:rFonts w:ascii="Constantia" w:hAnsi="Constantia"/>
          <w:sz w:val="28"/>
          <w:szCs w:val="28"/>
        </w:rPr>
      </w:pPr>
      <w:r w:rsidRPr="00BD7489">
        <w:rPr>
          <w:rFonts w:ascii="Constantia" w:hAnsi="Constantia"/>
          <w:sz w:val="28"/>
          <w:szCs w:val="28"/>
        </w:rPr>
        <w:t>Αγαπητοί συνάδελφοι,</w:t>
      </w:r>
    </w:p>
    <w:p w:rsidR="00174E93" w:rsidRPr="00BD7489" w:rsidRDefault="00174E93">
      <w:pPr>
        <w:spacing w:after="0" w:line="240" w:lineRule="auto"/>
        <w:rPr>
          <w:rFonts w:ascii="Constantia" w:hAnsi="Constantia"/>
          <w:sz w:val="28"/>
          <w:szCs w:val="28"/>
        </w:rPr>
      </w:pPr>
    </w:p>
    <w:p w:rsidR="00174E93" w:rsidRPr="00BD7489" w:rsidRDefault="00174E93" w:rsidP="00DF2DAA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BD7489">
        <w:rPr>
          <w:rFonts w:ascii="Constantia" w:hAnsi="Constantia"/>
          <w:sz w:val="28"/>
          <w:szCs w:val="28"/>
        </w:rPr>
        <w:t xml:space="preserve">Σας </w:t>
      </w:r>
      <w:r w:rsidR="008630C7">
        <w:rPr>
          <w:rFonts w:ascii="Constantia" w:hAnsi="Constantia"/>
          <w:sz w:val="28"/>
          <w:szCs w:val="28"/>
        </w:rPr>
        <w:t xml:space="preserve">προσκαλούμε στην εκδήλωση ενημέρωσης για τη Φυματίωση </w:t>
      </w:r>
      <w:r w:rsidRPr="00BD7489">
        <w:rPr>
          <w:rFonts w:ascii="Constantia" w:hAnsi="Constantia"/>
          <w:sz w:val="28"/>
          <w:szCs w:val="28"/>
        </w:rPr>
        <w:t>«</w:t>
      </w:r>
      <w:r w:rsidR="008630C7">
        <w:rPr>
          <w:rFonts w:ascii="Constantia" w:hAnsi="Constantia"/>
          <w:sz w:val="28"/>
          <w:szCs w:val="28"/>
          <w:lang w:val="en-US"/>
        </w:rPr>
        <w:t>TB</w:t>
      </w:r>
      <w:r w:rsidR="008630C7" w:rsidRPr="008630C7">
        <w:rPr>
          <w:rFonts w:ascii="Constantia" w:hAnsi="Constantia"/>
          <w:sz w:val="28"/>
          <w:szCs w:val="28"/>
        </w:rPr>
        <w:t xml:space="preserve"> </w:t>
      </w:r>
      <w:r w:rsidR="008630C7">
        <w:rPr>
          <w:rFonts w:ascii="Constantia" w:hAnsi="Constantia"/>
          <w:sz w:val="28"/>
          <w:szCs w:val="28"/>
          <w:lang w:val="en-US"/>
        </w:rPr>
        <w:t>Alert</w:t>
      </w:r>
      <w:r w:rsidRPr="00BD7489">
        <w:rPr>
          <w:rFonts w:ascii="Constantia" w:hAnsi="Constantia"/>
          <w:sz w:val="28"/>
          <w:szCs w:val="28"/>
        </w:rPr>
        <w:t>», που διοργανώνεται από την Πανεπιστημιακή Πνευμονολογική Κλινική του ΠΓΝΠ</w:t>
      </w:r>
      <w:r w:rsidR="008630C7">
        <w:rPr>
          <w:rFonts w:ascii="Constantia" w:hAnsi="Constantia"/>
          <w:sz w:val="28"/>
          <w:szCs w:val="28"/>
        </w:rPr>
        <w:t>ατρών</w:t>
      </w:r>
      <w:r w:rsidR="00674292">
        <w:rPr>
          <w:rFonts w:ascii="Constantia" w:hAnsi="Constantia"/>
          <w:sz w:val="28"/>
          <w:szCs w:val="28"/>
        </w:rPr>
        <w:t xml:space="preserve"> υπό την αιγίδα της Ελληνικής Πνευμονολογικής Εταιρείας.</w:t>
      </w:r>
    </w:p>
    <w:p w:rsidR="00174E93" w:rsidRPr="00BD7489" w:rsidRDefault="00174E93">
      <w:pPr>
        <w:spacing w:after="0" w:line="240" w:lineRule="auto"/>
        <w:rPr>
          <w:rFonts w:ascii="Constantia" w:hAnsi="Constantia"/>
          <w:sz w:val="28"/>
          <w:szCs w:val="28"/>
        </w:rPr>
      </w:pPr>
    </w:p>
    <w:p w:rsidR="00174E93" w:rsidRPr="00BD7489" w:rsidRDefault="00950F1A" w:rsidP="00DF2DAA">
      <w:pPr>
        <w:spacing w:after="0" w:line="240" w:lineRule="auto"/>
        <w:jc w:val="both"/>
        <w:rPr>
          <w:rFonts w:ascii="Constantia" w:hAnsi="Constantia"/>
          <w:sz w:val="28"/>
          <w:szCs w:val="28"/>
        </w:rPr>
      </w:pPr>
      <w:r w:rsidRPr="005F6B63">
        <w:rPr>
          <w:rFonts w:ascii="Constantia" w:hAnsi="Constantia"/>
          <w:sz w:val="28"/>
          <w:szCs w:val="28"/>
        </w:rPr>
        <w:t>Οι ομιλίες</w:t>
      </w:r>
      <w:r w:rsidR="003A141E" w:rsidRPr="005F6B63">
        <w:rPr>
          <w:rFonts w:ascii="Constantia" w:hAnsi="Constantia"/>
          <w:sz w:val="28"/>
          <w:szCs w:val="28"/>
        </w:rPr>
        <w:t xml:space="preserve"> </w:t>
      </w:r>
      <w:r w:rsidR="008630C7">
        <w:rPr>
          <w:rFonts w:ascii="Constantia" w:hAnsi="Constantia"/>
          <w:sz w:val="28"/>
          <w:szCs w:val="28"/>
        </w:rPr>
        <w:t xml:space="preserve">θα επικεντρωθούν στην </w:t>
      </w:r>
      <w:r w:rsidR="00FB4EF7">
        <w:rPr>
          <w:rFonts w:ascii="Constantia" w:hAnsi="Constantia"/>
          <w:sz w:val="28"/>
          <w:szCs w:val="28"/>
        </w:rPr>
        <w:t>υπόσταση</w:t>
      </w:r>
      <w:r w:rsidR="008630C7">
        <w:rPr>
          <w:rFonts w:ascii="Constantia" w:hAnsi="Constantia"/>
          <w:sz w:val="28"/>
          <w:szCs w:val="28"/>
        </w:rPr>
        <w:t xml:space="preserve"> που έχει σήμερα η φυματίωση στην Ελλάδα και τον κόσμο, τους κινδύνους για την υγεία και τις προκλήσεις για το μέλλον</w:t>
      </w:r>
      <w:r w:rsidR="000760B3" w:rsidRPr="00BD7489">
        <w:rPr>
          <w:rFonts w:ascii="Constantia" w:hAnsi="Constantia"/>
          <w:sz w:val="28"/>
          <w:szCs w:val="28"/>
        </w:rPr>
        <w:t xml:space="preserve">. </w:t>
      </w:r>
      <w:r w:rsidR="00FB4EF7">
        <w:rPr>
          <w:rFonts w:ascii="Constantia" w:hAnsi="Constantia"/>
          <w:sz w:val="28"/>
          <w:szCs w:val="28"/>
        </w:rPr>
        <w:t xml:space="preserve">Στόχος της </w:t>
      </w:r>
      <w:r w:rsidR="008630C7">
        <w:rPr>
          <w:rFonts w:ascii="Constantia" w:hAnsi="Constantia"/>
          <w:sz w:val="28"/>
          <w:szCs w:val="28"/>
        </w:rPr>
        <w:t>εκδήλωση</w:t>
      </w:r>
      <w:r w:rsidR="00FB4EF7">
        <w:rPr>
          <w:rFonts w:ascii="Constantia" w:hAnsi="Constantia"/>
          <w:sz w:val="28"/>
          <w:szCs w:val="28"/>
        </w:rPr>
        <w:t>ς</w:t>
      </w:r>
      <w:r w:rsidR="008630C7">
        <w:rPr>
          <w:rFonts w:ascii="Constantia" w:hAnsi="Constantia"/>
          <w:sz w:val="28"/>
          <w:szCs w:val="28"/>
        </w:rPr>
        <w:t xml:space="preserve"> </w:t>
      </w:r>
      <w:r w:rsidR="00FB4EF7">
        <w:rPr>
          <w:rFonts w:ascii="Constantia" w:hAnsi="Constantia"/>
          <w:sz w:val="28"/>
          <w:szCs w:val="28"/>
        </w:rPr>
        <w:t>αυτής είναι</w:t>
      </w:r>
      <w:r w:rsidR="008630C7">
        <w:rPr>
          <w:rFonts w:ascii="Constantia" w:hAnsi="Constantia"/>
          <w:sz w:val="28"/>
          <w:szCs w:val="28"/>
        </w:rPr>
        <w:t xml:space="preserve"> </w:t>
      </w:r>
      <w:r w:rsidR="00174E93" w:rsidRPr="00BD7489">
        <w:rPr>
          <w:rFonts w:ascii="Constantia" w:hAnsi="Constantia"/>
          <w:sz w:val="28"/>
          <w:szCs w:val="28"/>
        </w:rPr>
        <w:t xml:space="preserve">να </w:t>
      </w:r>
      <w:r w:rsidR="008630C7">
        <w:rPr>
          <w:rFonts w:ascii="Constantia" w:hAnsi="Constantia"/>
          <w:sz w:val="28"/>
          <w:szCs w:val="28"/>
        </w:rPr>
        <w:t xml:space="preserve">ευαισθητοποιήσει και να </w:t>
      </w:r>
      <w:r w:rsidR="00D11C6C">
        <w:rPr>
          <w:rFonts w:ascii="Constantia" w:hAnsi="Constantia"/>
          <w:sz w:val="28"/>
          <w:szCs w:val="28"/>
        </w:rPr>
        <w:t>ενημερώσει</w:t>
      </w:r>
      <w:r w:rsidR="008630C7">
        <w:rPr>
          <w:rFonts w:ascii="Constantia" w:hAnsi="Constantia"/>
          <w:sz w:val="28"/>
          <w:szCs w:val="28"/>
        </w:rPr>
        <w:t xml:space="preserve"> τους σ</w:t>
      </w:r>
      <w:r w:rsidR="000760B3" w:rsidRPr="00BD7489">
        <w:rPr>
          <w:rFonts w:ascii="Constantia" w:hAnsi="Constantia"/>
          <w:sz w:val="28"/>
          <w:szCs w:val="28"/>
        </w:rPr>
        <w:t>υναδέλφους</w:t>
      </w:r>
      <w:r w:rsidR="008630C7">
        <w:rPr>
          <w:rFonts w:ascii="Constantia" w:hAnsi="Constantia"/>
          <w:sz w:val="28"/>
          <w:szCs w:val="28"/>
        </w:rPr>
        <w:t xml:space="preserve"> για τις πολιτικές </w:t>
      </w:r>
      <w:r w:rsidR="00D11C6C">
        <w:rPr>
          <w:rFonts w:ascii="Constantia" w:hAnsi="Constantia"/>
          <w:sz w:val="28"/>
          <w:szCs w:val="28"/>
        </w:rPr>
        <w:t>εξάλειψης της νόσου</w:t>
      </w:r>
      <w:r w:rsidR="00174E93" w:rsidRPr="00BD7489">
        <w:rPr>
          <w:rFonts w:ascii="Constantia" w:hAnsi="Constantia"/>
          <w:sz w:val="28"/>
          <w:szCs w:val="28"/>
        </w:rPr>
        <w:t>.</w:t>
      </w:r>
    </w:p>
    <w:p w:rsidR="00174E93" w:rsidRPr="00BD7489" w:rsidRDefault="00174E93">
      <w:pPr>
        <w:spacing w:after="0" w:line="240" w:lineRule="auto"/>
        <w:rPr>
          <w:rFonts w:ascii="Constantia" w:hAnsi="Constantia"/>
          <w:sz w:val="28"/>
          <w:szCs w:val="28"/>
        </w:rPr>
      </w:pPr>
    </w:p>
    <w:p w:rsidR="00174E93" w:rsidRPr="00BD7489" w:rsidRDefault="00174E93">
      <w:pPr>
        <w:spacing w:after="0" w:line="240" w:lineRule="auto"/>
        <w:rPr>
          <w:rFonts w:ascii="Constantia" w:hAnsi="Constantia"/>
          <w:sz w:val="28"/>
          <w:szCs w:val="28"/>
        </w:rPr>
      </w:pPr>
      <w:r w:rsidRPr="00BD7489">
        <w:rPr>
          <w:rFonts w:ascii="Constantia" w:hAnsi="Constantia"/>
          <w:sz w:val="28"/>
          <w:szCs w:val="28"/>
        </w:rPr>
        <w:t>Κωνσταντίνος Β. Σπυρόπουλος</w:t>
      </w:r>
    </w:p>
    <w:p w:rsidR="00174E93" w:rsidRPr="00BD7489" w:rsidRDefault="00174E93">
      <w:pPr>
        <w:spacing w:after="0" w:line="240" w:lineRule="auto"/>
        <w:rPr>
          <w:rFonts w:ascii="Constantia" w:hAnsi="Constantia"/>
          <w:sz w:val="28"/>
          <w:szCs w:val="28"/>
        </w:rPr>
      </w:pPr>
      <w:r w:rsidRPr="00BD7489">
        <w:rPr>
          <w:rFonts w:ascii="Constantia" w:hAnsi="Constantia"/>
          <w:sz w:val="28"/>
          <w:szCs w:val="28"/>
        </w:rPr>
        <w:t>Καθηγητής Πνευμονολογίας</w:t>
      </w:r>
    </w:p>
    <w:p w:rsidR="00174E93" w:rsidRPr="00BD7489" w:rsidRDefault="00174E93">
      <w:pPr>
        <w:spacing w:after="0" w:line="240" w:lineRule="auto"/>
        <w:rPr>
          <w:rFonts w:ascii="Constantia" w:hAnsi="Constantia"/>
          <w:sz w:val="28"/>
          <w:szCs w:val="28"/>
        </w:rPr>
      </w:pPr>
      <w:r w:rsidRPr="00BD7489">
        <w:rPr>
          <w:rFonts w:ascii="Constantia" w:hAnsi="Constantia"/>
          <w:sz w:val="28"/>
          <w:szCs w:val="28"/>
        </w:rPr>
        <w:t>Πανεπιστημίου Πατρών</w:t>
      </w:r>
    </w:p>
    <w:p w:rsidR="00C77E6B" w:rsidRPr="00C77E6B" w:rsidRDefault="00C77E6B">
      <w:pPr>
        <w:spacing w:after="0" w:line="240" w:lineRule="auto"/>
      </w:pPr>
    </w:p>
    <w:p w:rsidR="008C6200" w:rsidRDefault="008C6200" w:rsidP="008C6200">
      <w:pPr>
        <w:spacing w:after="0" w:line="240" w:lineRule="auto"/>
      </w:pPr>
    </w:p>
    <w:p w:rsidR="00B50AEF" w:rsidRDefault="00B50AEF">
      <w:pPr>
        <w:spacing w:after="0" w:line="240" w:lineRule="auto"/>
      </w:pPr>
      <w:r>
        <w:br w:type="page"/>
      </w:r>
    </w:p>
    <w:p w:rsidR="00BD7489" w:rsidRDefault="00BD7489" w:rsidP="00CE4A5B">
      <w:pPr>
        <w:pStyle w:val="NoSpacing1"/>
      </w:pPr>
    </w:p>
    <w:tbl>
      <w:tblPr>
        <w:tblStyle w:val="1"/>
        <w:tblW w:w="10137" w:type="dxa"/>
        <w:tblLook w:val="04A0"/>
      </w:tblPr>
      <w:tblGrid>
        <w:gridCol w:w="1809"/>
        <w:gridCol w:w="8328"/>
      </w:tblGrid>
      <w:tr w:rsidR="0014704B" w:rsidRPr="00BD7489" w:rsidTr="00781792">
        <w:trPr>
          <w:cnfStyle w:val="100000000000"/>
        </w:trPr>
        <w:tc>
          <w:tcPr>
            <w:cnfStyle w:val="001000000000"/>
            <w:tcW w:w="10137" w:type="dxa"/>
            <w:gridSpan w:val="2"/>
          </w:tcPr>
          <w:p w:rsidR="0014704B" w:rsidRPr="00BD7489" w:rsidRDefault="00D11C6C" w:rsidP="00D11C6C">
            <w:pPr>
              <w:spacing w:after="0" w:line="240" w:lineRule="auto"/>
              <w:jc w:val="center"/>
              <w:rPr>
                <w:rFonts w:ascii="Constantia" w:hAnsi="Constantia"/>
                <w:sz w:val="36"/>
              </w:rPr>
            </w:pPr>
            <w:r>
              <w:rPr>
                <w:rFonts w:ascii="Constantia" w:hAnsi="Constantia"/>
                <w:sz w:val="36"/>
              </w:rPr>
              <w:t>ΠΑΡΑΣΚΕΥΗ</w:t>
            </w:r>
            <w:r w:rsidR="0014704B" w:rsidRPr="00BD7489">
              <w:rPr>
                <w:rFonts w:ascii="Constantia" w:hAnsi="Constantia"/>
                <w:sz w:val="36"/>
              </w:rPr>
              <w:t xml:space="preserve"> </w:t>
            </w:r>
            <w:r>
              <w:rPr>
                <w:rFonts w:ascii="Constantia" w:hAnsi="Constantia"/>
                <w:sz w:val="36"/>
              </w:rPr>
              <w:t>20</w:t>
            </w:r>
            <w:r w:rsidR="0014704B" w:rsidRPr="00BD7489">
              <w:rPr>
                <w:rFonts w:ascii="Constantia" w:hAnsi="Constantia"/>
                <w:sz w:val="36"/>
              </w:rPr>
              <w:t xml:space="preserve"> </w:t>
            </w:r>
            <w:r>
              <w:rPr>
                <w:rFonts w:ascii="Constantia" w:hAnsi="Constantia"/>
                <w:sz w:val="36"/>
              </w:rPr>
              <w:t>ΜΑΪΟΥ</w:t>
            </w:r>
          </w:p>
        </w:tc>
      </w:tr>
      <w:tr w:rsidR="00BC76B8" w:rsidRPr="00BD7489" w:rsidTr="00781792">
        <w:trPr>
          <w:cnfStyle w:val="000000100000"/>
        </w:trPr>
        <w:tc>
          <w:tcPr>
            <w:cnfStyle w:val="001000000000"/>
            <w:tcW w:w="1809" w:type="dxa"/>
          </w:tcPr>
          <w:p w:rsidR="00BC76B8" w:rsidRPr="00BC76B8" w:rsidRDefault="00BC76B8" w:rsidP="00BC76B8">
            <w:pPr>
              <w:pStyle w:val="a4"/>
              <w:rPr>
                <w:rFonts w:ascii="Constantia" w:hAnsi="Constantia"/>
                <w:sz w:val="24"/>
                <w:szCs w:val="24"/>
              </w:rPr>
            </w:pPr>
            <w:r w:rsidRPr="00BC76B8">
              <w:rPr>
                <w:rFonts w:ascii="Constantia" w:hAnsi="Constantia"/>
                <w:sz w:val="24"/>
                <w:szCs w:val="24"/>
                <w:lang w:val="en-US"/>
              </w:rPr>
              <w:t>TB</w:t>
            </w:r>
            <w:r w:rsidRPr="00BC76B8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BC76B8">
              <w:rPr>
                <w:rFonts w:ascii="Constantia" w:hAnsi="Constantia"/>
                <w:sz w:val="24"/>
                <w:szCs w:val="24"/>
                <w:lang w:val="en-US"/>
              </w:rPr>
              <w:t>Alert</w:t>
            </w:r>
          </w:p>
          <w:p w:rsidR="00BC76B8" w:rsidRPr="00BC76B8" w:rsidRDefault="00BC76B8" w:rsidP="00D11C6C">
            <w:pPr>
              <w:pStyle w:val="NoSpacing1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328" w:type="dxa"/>
          </w:tcPr>
          <w:p w:rsidR="001A7718" w:rsidRDefault="00BC76B8" w:rsidP="00BC76B8">
            <w:pPr>
              <w:pStyle w:val="NoSpacing1"/>
              <w:cnfStyle w:val="000000100000"/>
              <w:rPr>
                <w:rFonts w:ascii="Constantia" w:hAnsi="Constantia"/>
                <w:b/>
                <w:sz w:val="24"/>
                <w:szCs w:val="24"/>
              </w:rPr>
            </w:pPr>
            <w:r w:rsidRPr="00BD7489">
              <w:rPr>
                <w:rFonts w:ascii="Constantia" w:hAnsi="Constantia"/>
                <w:b/>
                <w:sz w:val="24"/>
                <w:szCs w:val="24"/>
              </w:rPr>
              <w:t>Συντονιστές</w:t>
            </w:r>
            <w:r w:rsidR="001A7718">
              <w:rPr>
                <w:rFonts w:ascii="Constantia" w:hAnsi="Constantia"/>
                <w:b/>
                <w:sz w:val="24"/>
                <w:szCs w:val="24"/>
              </w:rPr>
              <w:t>:</w:t>
            </w:r>
          </w:p>
          <w:p w:rsidR="001A7718" w:rsidRDefault="00BC76B8" w:rsidP="00BC76B8">
            <w:pPr>
              <w:pStyle w:val="NoSpacing1"/>
              <w:cnfStyle w:val="000000100000"/>
              <w:rPr>
                <w:rFonts w:ascii="Constantia" w:hAnsi="Constantia"/>
                <w:b/>
                <w:sz w:val="24"/>
              </w:rPr>
            </w:pPr>
            <w:r w:rsidRPr="001A7718">
              <w:rPr>
                <w:rFonts w:ascii="Constantia" w:hAnsi="Constantia"/>
                <w:b/>
                <w:sz w:val="24"/>
              </w:rPr>
              <w:t>Κωνσταντίνος Σπυρόπουλος</w:t>
            </w:r>
          </w:p>
          <w:p w:rsidR="00BC76B8" w:rsidRDefault="00BC76B8" w:rsidP="00BC76B8">
            <w:pPr>
              <w:pStyle w:val="NoSpacing1"/>
              <w:cnfStyle w:val="000000100000"/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Κα</w:t>
            </w:r>
            <w:r w:rsidRPr="00D11C6C">
              <w:rPr>
                <w:rFonts w:ascii="Constantia" w:hAnsi="Constantia"/>
                <w:sz w:val="24"/>
              </w:rPr>
              <w:t>θηγητής Πνευμονολογίας</w:t>
            </w:r>
            <w:r w:rsidR="001A7718">
              <w:rPr>
                <w:rFonts w:ascii="Constantia" w:hAnsi="Constantia"/>
                <w:sz w:val="24"/>
              </w:rPr>
              <w:t xml:space="preserve">, </w:t>
            </w:r>
            <w:r w:rsidR="001A7718" w:rsidRPr="001A7718">
              <w:rPr>
                <w:rFonts w:ascii="Constantia" w:hAnsi="Constantia"/>
                <w:sz w:val="24"/>
              </w:rPr>
              <w:t>Πανεπιστήμιο Πατρών</w:t>
            </w:r>
          </w:p>
          <w:p w:rsidR="001A7718" w:rsidRDefault="00BC76B8" w:rsidP="001A7718">
            <w:pPr>
              <w:pStyle w:val="NoSpacing1"/>
              <w:cnfStyle w:val="000000100000"/>
              <w:rPr>
                <w:rFonts w:ascii="Constantia" w:hAnsi="Constantia"/>
                <w:b/>
                <w:sz w:val="24"/>
              </w:rPr>
            </w:pPr>
            <w:r w:rsidRPr="001A7718">
              <w:rPr>
                <w:rFonts w:ascii="Constantia" w:hAnsi="Constantia"/>
                <w:b/>
                <w:sz w:val="24"/>
              </w:rPr>
              <w:t>Μαρία Τσιαμήτα</w:t>
            </w:r>
          </w:p>
          <w:p w:rsidR="00BC76B8" w:rsidRPr="00BC76B8" w:rsidRDefault="00BC76B8" w:rsidP="00954814">
            <w:pPr>
              <w:pStyle w:val="NoSpacing1"/>
              <w:cnfStyle w:val="000000100000"/>
              <w:rPr>
                <w:rFonts w:ascii="Constantia" w:hAnsi="Constantia"/>
                <w:sz w:val="24"/>
              </w:rPr>
            </w:pPr>
            <w:r w:rsidRPr="00D11C6C">
              <w:rPr>
                <w:rFonts w:ascii="Constantia" w:hAnsi="Constantia"/>
                <w:sz w:val="24"/>
              </w:rPr>
              <w:t>Διευθύντρια ΕΣΥ</w:t>
            </w:r>
            <w:r w:rsidR="00954814">
              <w:rPr>
                <w:rFonts w:ascii="Constantia" w:hAnsi="Constantia"/>
                <w:sz w:val="24"/>
              </w:rPr>
              <w:t>,</w:t>
            </w:r>
            <w:r w:rsidR="001A7718" w:rsidRPr="00D11C6C">
              <w:rPr>
                <w:rFonts w:ascii="Constantia" w:hAnsi="Constantia"/>
                <w:sz w:val="24"/>
              </w:rPr>
              <w:t xml:space="preserve"> Πνευμονολογική Κλινική </w:t>
            </w:r>
            <w:r w:rsidR="00954814">
              <w:rPr>
                <w:rFonts w:ascii="Constantia" w:hAnsi="Constantia"/>
                <w:sz w:val="24"/>
              </w:rPr>
              <w:t>ΠΓΝΠατρών</w:t>
            </w:r>
          </w:p>
        </w:tc>
      </w:tr>
      <w:tr w:rsidR="00173288" w:rsidRPr="00BD7489" w:rsidTr="00781792">
        <w:tc>
          <w:tcPr>
            <w:cnfStyle w:val="001000000000"/>
            <w:tcW w:w="1809" w:type="dxa"/>
          </w:tcPr>
          <w:p w:rsidR="00173288" w:rsidRPr="00BC76B8" w:rsidRDefault="00D11C6C" w:rsidP="00D11C6C">
            <w:pPr>
              <w:pStyle w:val="NoSpacing1"/>
              <w:rPr>
                <w:rFonts w:ascii="Constantia" w:hAnsi="Constantia"/>
                <w:sz w:val="24"/>
                <w:szCs w:val="24"/>
              </w:rPr>
            </w:pPr>
            <w:r w:rsidRPr="00BC76B8">
              <w:rPr>
                <w:rFonts w:ascii="Constantia" w:hAnsi="Constantia"/>
                <w:sz w:val="24"/>
                <w:szCs w:val="24"/>
              </w:rPr>
              <w:t>18</w:t>
            </w:r>
            <w:r w:rsidR="00173288" w:rsidRPr="00BC76B8">
              <w:rPr>
                <w:rFonts w:ascii="Constantia" w:hAnsi="Constantia"/>
                <w:sz w:val="24"/>
                <w:szCs w:val="24"/>
              </w:rPr>
              <w:t>:</w:t>
            </w:r>
            <w:r w:rsidRPr="00BC76B8">
              <w:rPr>
                <w:rFonts w:ascii="Constantia" w:hAnsi="Constantia"/>
                <w:sz w:val="24"/>
                <w:szCs w:val="24"/>
              </w:rPr>
              <w:t>00</w:t>
            </w:r>
            <w:r w:rsidR="00173288" w:rsidRPr="00BC76B8">
              <w:rPr>
                <w:rFonts w:ascii="Constantia" w:hAnsi="Constantia"/>
                <w:sz w:val="24"/>
                <w:szCs w:val="24"/>
              </w:rPr>
              <w:t xml:space="preserve"> – 1</w:t>
            </w:r>
            <w:r w:rsidR="001A7718">
              <w:rPr>
                <w:rFonts w:ascii="Constantia" w:hAnsi="Constantia"/>
                <w:sz w:val="24"/>
                <w:szCs w:val="24"/>
              </w:rPr>
              <w:t>8:</w:t>
            </w:r>
            <w:r w:rsidR="001A7718" w:rsidRPr="001A7718">
              <w:rPr>
                <w:rFonts w:ascii="Constantia" w:hAnsi="Constantia"/>
                <w:sz w:val="24"/>
                <w:szCs w:val="24"/>
              </w:rPr>
              <w:t>2</w:t>
            </w:r>
            <w:r w:rsidR="00173288" w:rsidRPr="00BC76B8">
              <w:rPr>
                <w:rFonts w:ascii="Constantia" w:hAnsi="Constantia"/>
                <w:sz w:val="24"/>
                <w:szCs w:val="24"/>
              </w:rPr>
              <w:t>0</w:t>
            </w:r>
          </w:p>
        </w:tc>
        <w:tc>
          <w:tcPr>
            <w:tcW w:w="8328" w:type="dxa"/>
          </w:tcPr>
          <w:p w:rsidR="00BC76B8" w:rsidRPr="00BC76B8" w:rsidRDefault="00D11C6C" w:rsidP="00D11C6C">
            <w:pPr>
              <w:pStyle w:val="NoSpacing1"/>
              <w:cnfStyle w:val="000000000000"/>
              <w:rPr>
                <w:rFonts w:ascii="Constantia" w:hAnsi="Constantia"/>
                <w:sz w:val="24"/>
                <w:szCs w:val="24"/>
              </w:rPr>
            </w:pPr>
            <w:r w:rsidRPr="00BC76B8">
              <w:rPr>
                <w:rFonts w:ascii="Constantia" w:hAnsi="Constantia"/>
                <w:sz w:val="24"/>
              </w:rPr>
              <w:t>Η Φυματίωση σήμερα: Επιδημιολογικά στοιχεία</w:t>
            </w:r>
          </w:p>
          <w:p w:rsidR="00D11C6C" w:rsidRPr="00BC76B8" w:rsidRDefault="00D11C6C" w:rsidP="00D11C6C">
            <w:pPr>
              <w:pStyle w:val="NoSpacing1"/>
              <w:cnfStyle w:val="000000000000"/>
              <w:rPr>
                <w:rFonts w:ascii="Constantia" w:hAnsi="Constantia"/>
                <w:sz w:val="24"/>
                <w:szCs w:val="24"/>
              </w:rPr>
            </w:pPr>
            <w:r w:rsidRPr="00BC76B8">
              <w:rPr>
                <w:rFonts w:ascii="Constantia" w:hAnsi="Constantia"/>
                <w:b/>
                <w:sz w:val="24"/>
              </w:rPr>
              <w:t xml:space="preserve">Σταματούλα Τσικρικά </w:t>
            </w:r>
          </w:p>
          <w:p w:rsidR="00173288" w:rsidRPr="00D11C6C" w:rsidRDefault="00D11C6C" w:rsidP="00954814">
            <w:pPr>
              <w:pStyle w:val="NoSpacing1"/>
              <w:cnfStyle w:val="000000000000"/>
              <w:rPr>
                <w:rFonts w:ascii="Constantia" w:hAnsi="Constantia"/>
                <w:sz w:val="24"/>
              </w:rPr>
            </w:pPr>
            <w:r w:rsidRPr="00D11C6C">
              <w:rPr>
                <w:rFonts w:ascii="Constantia" w:hAnsi="Constantia"/>
                <w:sz w:val="24"/>
              </w:rPr>
              <w:t>Πνευμονολόγος-Φυματιολόγος, Ιατρός Δημόσιας Υγείας, Πνευμονολογική Κλινική</w:t>
            </w:r>
            <w:r w:rsidR="00954814">
              <w:rPr>
                <w:rFonts w:ascii="Constantia" w:hAnsi="Constantia"/>
                <w:sz w:val="24"/>
              </w:rPr>
              <w:t>,</w:t>
            </w:r>
            <w:r w:rsidRPr="00D11C6C">
              <w:rPr>
                <w:rFonts w:ascii="Constantia" w:hAnsi="Constantia"/>
                <w:sz w:val="24"/>
              </w:rPr>
              <w:t xml:space="preserve"> Μονάδα Εντατικής Θεραπείας</w:t>
            </w:r>
            <w:r w:rsidR="00954814">
              <w:rPr>
                <w:rFonts w:ascii="Constantia" w:hAnsi="Constantia"/>
                <w:sz w:val="24"/>
              </w:rPr>
              <w:t>,</w:t>
            </w:r>
            <w:r w:rsidRPr="00D11C6C">
              <w:rPr>
                <w:rFonts w:ascii="Constantia" w:hAnsi="Constantia"/>
                <w:sz w:val="24"/>
              </w:rPr>
              <w:t xml:space="preserve"> Νοσοκομείο Ευαγγελισμό</w:t>
            </w:r>
            <w:r w:rsidR="00954814">
              <w:rPr>
                <w:rFonts w:ascii="Constantia" w:hAnsi="Constantia"/>
                <w:sz w:val="24"/>
              </w:rPr>
              <w:t>ς</w:t>
            </w:r>
            <w:r w:rsidRPr="00D11C6C">
              <w:rPr>
                <w:rFonts w:ascii="Constantia" w:hAnsi="Constantia"/>
                <w:sz w:val="24"/>
              </w:rPr>
              <w:t>, Συντονίστρια Ομάδας Φυματίωσης Ελληνικής Πνευμονολογικής Εταιρείας</w:t>
            </w:r>
          </w:p>
        </w:tc>
      </w:tr>
      <w:tr w:rsidR="00173288" w:rsidRPr="00BD7489" w:rsidTr="00781792">
        <w:trPr>
          <w:cnfStyle w:val="000000100000"/>
        </w:trPr>
        <w:tc>
          <w:tcPr>
            <w:cnfStyle w:val="001000000000"/>
            <w:tcW w:w="1809" w:type="dxa"/>
          </w:tcPr>
          <w:p w:rsidR="00173288" w:rsidRPr="00BC76B8" w:rsidRDefault="00173288" w:rsidP="00D11C6C">
            <w:pPr>
              <w:pStyle w:val="NoSpacing1"/>
              <w:rPr>
                <w:rFonts w:ascii="Constantia" w:hAnsi="Constantia"/>
                <w:sz w:val="24"/>
                <w:szCs w:val="24"/>
              </w:rPr>
            </w:pPr>
            <w:r w:rsidRPr="00BC76B8">
              <w:rPr>
                <w:rFonts w:ascii="Constantia" w:hAnsi="Constantia"/>
                <w:sz w:val="24"/>
                <w:szCs w:val="24"/>
              </w:rPr>
              <w:t>1</w:t>
            </w:r>
            <w:r w:rsidR="001A7718">
              <w:rPr>
                <w:rFonts w:ascii="Constantia" w:hAnsi="Constantia"/>
                <w:sz w:val="24"/>
                <w:szCs w:val="24"/>
              </w:rPr>
              <w:t>8:</w:t>
            </w:r>
            <w:r w:rsidR="001A7718">
              <w:rPr>
                <w:rFonts w:ascii="Constantia" w:hAnsi="Constantia"/>
                <w:sz w:val="24"/>
                <w:szCs w:val="24"/>
                <w:lang w:val="en-US"/>
              </w:rPr>
              <w:t>2</w:t>
            </w:r>
            <w:r w:rsidR="001A7718">
              <w:rPr>
                <w:rFonts w:ascii="Constantia" w:hAnsi="Constantia"/>
                <w:sz w:val="24"/>
                <w:szCs w:val="24"/>
              </w:rPr>
              <w:t>0 – 1</w:t>
            </w:r>
            <w:r w:rsidR="001A7718">
              <w:rPr>
                <w:rFonts w:ascii="Constantia" w:hAnsi="Constantia"/>
                <w:sz w:val="24"/>
                <w:szCs w:val="24"/>
                <w:lang w:val="en-US"/>
              </w:rPr>
              <w:t>8</w:t>
            </w:r>
            <w:r w:rsidR="001A7718">
              <w:rPr>
                <w:rFonts w:ascii="Constantia" w:hAnsi="Constantia"/>
                <w:sz w:val="24"/>
                <w:szCs w:val="24"/>
              </w:rPr>
              <w:t>:</w:t>
            </w:r>
            <w:r w:rsidR="001A7718">
              <w:rPr>
                <w:rFonts w:ascii="Constantia" w:hAnsi="Constantia"/>
                <w:sz w:val="24"/>
                <w:szCs w:val="24"/>
                <w:lang w:val="en-US"/>
              </w:rPr>
              <w:t>4</w:t>
            </w:r>
            <w:r w:rsidRPr="00BC76B8">
              <w:rPr>
                <w:rFonts w:ascii="Constantia" w:hAnsi="Constantia"/>
                <w:sz w:val="24"/>
                <w:szCs w:val="24"/>
              </w:rPr>
              <w:t>0</w:t>
            </w:r>
          </w:p>
        </w:tc>
        <w:tc>
          <w:tcPr>
            <w:tcW w:w="8328" w:type="dxa"/>
          </w:tcPr>
          <w:p w:rsidR="00BC76B8" w:rsidRDefault="00D11C6C" w:rsidP="00D11C6C">
            <w:pPr>
              <w:pStyle w:val="NoSpacing1"/>
              <w:cnfStyle w:val="000000100000"/>
              <w:rPr>
                <w:rFonts w:ascii="Constantia" w:hAnsi="Constantia"/>
                <w:sz w:val="24"/>
              </w:rPr>
            </w:pPr>
            <w:r w:rsidRPr="00BC76B8">
              <w:rPr>
                <w:rFonts w:ascii="Constantia" w:hAnsi="Constantia"/>
                <w:sz w:val="24"/>
              </w:rPr>
              <w:t>Λανθάνουσα φυματίωση: Mantoux vs Quantiferon</w:t>
            </w:r>
          </w:p>
          <w:p w:rsidR="00D11C6C" w:rsidRPr="00BC76B8" w:rsidRDefault="00D11C6C" w:rsidP="00D11C6C">
            <w:pPr>
              <w:pStyle w:val="NoSpacing1"/>
              <w:cnfStyle w:val="000000100000"/>
              <w:rPr>
                <w:rFonts w:ascii="Constantia" w:hAnsi="Constantia"/>
                <w:sz w:val="24"/>
              </w:rPr>
            </w:pPr>
            <w:r w:rsidRPr="00BC76B8">
              <w:rPr>
                <w:rFonts w:ascii="Constantia" w:hAnsi="Constantia"/>
                <w:b/>
                <w:sz w:val="24"/>
              </w:rPr>
              <w:t>Απόστολος Βουλγαρίδης</w:t>
            </w:r>
          </w:p>
          <w:p w:rsidR="00173288" w:rsidRPr="00BD7489" w:rsidRDefault="00D11C6C" w:rsidP="00B43680">
            <w:pPr>
              <w:pStyle w:val="NoSpacing1"/>
              <w:cnfStyle w:val="000000100000"/>
              <w:rPr>
                <w:rFonts w:ascii="Constantia" w:hAnsi="Constantia"/>
                <w:sz w:val="24"/>
                <w:szCs w:val="24"/>
              </w:rPr>
            </w:pPr>
            <w:r w:rsidRPr="00D11C6C">
              <w:rPr>
                <w:rFonts w:ascii="Constantia" w:hAnsi="Constantia"/>
                <w:sz w:val="24"/>
              </w:rPr>
              <w:t>Πνευμονολόγος</w:t>
            </w:r>
            <w:r w:rsidR="00B43680">
              <w:rPr>
                <w:rFonts w:ascii="Constantia" w:hAnsi="Constantia"/>
                <w:sz w:val="24"/>
              </w:rPr>
              <w:t>,</w:t>
            </w:r>
            <w:r w:rsidRPr="00D11C6C">
              <w:rPr>
                <w:rFonts w:ascii="Constantia" w:hAnsi="Constantia"/>
                <w:sz w:val="24"/>
              </w:rPr>
              <w:t xml:space="preserve"> Επιμελητής Πνευμονολογικής Κλινικής </w:t>
            </w:r>
            <w:r w:rsidR="00954814">
              <w:rPr>
                <w:rFonts w:ascii="Constantia" w:hAnsi="Constantia"/>
                <w:sz w:val="24"/>
              </w:rPr>
              <w:t>ΠΓΝΠατρών</w:t>
            </w:r>
          </w:p>
        </w:tc>
      </w:tr>
      <w:tr w:rsidR="00173288" w:rsidRPr="00BD7489" w:rsidTr="00781792">
        <w:tc>
          <w:tcPr>
            <w:cnfStyle w:val="001000000000"/>
            <w:tcW w:w="1809" w:type="dxa"/>
          </w:tcPr>
          <w:p w:rsidR="00173288" w:rsidRPr="00BD7489" w:rsidRDefault="00173288" w:rsidP="00D11C6C">
            <w:pPr>
              <w:pStyle w:val="NoSpacing1"/>
              <w:rPr>
                <w:rFonts w:ascii="Constantia" w:hAnsi="Constantia"/>
                <w:sz w:val="24"/>
                <w:szCs w:val="24"/>
              </w:rPr>
            </w:pPr>
            <w:r w:rsidRPr="00BD7489">
              <w:rPr>
                <w:rFonts w:ascii="Constantia" w:hAnsi="Constantia"/>
                <w:sz w:val="24"/>
                <w:szCs w:val="24"/>
              </w:rPr>
              <w:t>1</w:t>
            </w:r>
            <w:r w:rsidR="001A7718">
              <w:rPr>
                <w:rFonts w:ascii="Constantia" w:hAnsi="Constantia"/>
                <w:sz w:val="24"/>
                <w:szCs w:val="24"/>
                <w:lang w:val="en-US"/>
              </w:rPr>
              <w:t>8</w:t>
            </w:r>
            <w:r w:rsidR="001A7718">
              <w:rPr>
                <w:rFonts w:ascii="Constantia" w:hAnsi="Constantia"/>
                <w:sz w:val="24"/>
                <w:szCs w:val="24"/>
              </w:rPr>
              <w:t>:</w:t>
            </w:r>
            <w:r w:rsidR="001A7718">
              <w:rPr>
                <w:rFonts w:ascii="Constantia" w:hAnsi="Constantia"/>
                <w:sz w:val="24"/>
                <w:szCs w:val="24"/>
                <w:lang w:val="en-US"/>
              </w:rPr>
              <w:t>4</w:t>
            </w:r>
            <w:r w:rsidR="001A7718">
              <w:rPr>
                <w:rFonts w:ascii="Constantia" w:hAnsi="Constantia"/>
                <w:sz w:val="24"/>
                <w:szCs w:val="24"/>
              </w:rPr>
              <w:t>0 – 19:</w:t>
            </w:r>
            <w:r w:rsidR="001A7718">
              <w:rPr>
                <w:rFonts w:ascii="Constantia" w:hAnsi="Constantia"/>
                <w:sz w:val="24"/>
                <w:szCs w:val="24"/>
                <w:lang w:val="en-US"/>
              </w:rPr>
              <w:t>0</w:t>
            </w:r>
            <w:r w:rsidRPr="00BD7489">
              <w:rPr>
                <w:rFonts w:ascii="Constantia" w:hAnsi="Constantia"/>
                <w:sz w:val="24"/>
                <w:szCs w:val="24"/>
              </w:rPr>
              <w:t>0</w:t>
            </w:r>
          </w:p>
        </w:tc>
        <w:tc>
          <w:tcPr>
            <w:tcW w:w="8328" w:type="dxa"/>
          </w:tcPr>
          <w:p w:rsidR="00D11C6C" w:rsidRPr="00D11C6C" w:rsidRDefault="00D11C6C" w:rsidP="00D11C6C">
            <w:pPr>
              <w:pStyle w:val="NoSpacing1"/>
              <w:cnfStyle w:val="000000000000"/>
              <w:rPr>
                <w:rFonts w:ascii="Constantia" w:hAnsi="Constantia"/>
                <w:sz w:val="24"/>
              </w:rPr>
            </w:pPr>
            <w:r w:rsidRPr="00D11C6C">
              <w:rPr>
                <w:rFonts w:ascii="Constantia" w:hAnsi="Constantia"/>
                <w:sz w:val="24"/>
              </w:rPr>
              <w:t>Πρόληψη μετάδοσης τη</w:t>
            </w:r>
            <w:r w:rsidR="001A7718">
              <w:rPr>
                <w:rFonts w:ascii="Constantia" w:hAnsi="Constantia"/>
                <w:sz w:val="24"/>
              </w:rPr>
              <w:t>ς φυματίωσης εντός νοσοκομείου</w:t>
            </w:r>
          </w:p>
          <w:p w:rsidR="00D11C6C" w:rsidRPr="00D11C6C" w:rsidRDefault="00D11C6C" w:rsidP="00D11C6C">
            <w:pPr>
              <w:pStyle w:val="NoSpacing1"/>
              <w:cnfStyle w:val="000000000000"/>
              <w:rPr>
                <w:rFonts w:ascii="Constantia" w:hAnsi="Constantia"/>
                <w:sz w:val="24"/>
              </w:rPr>
            </w:pPr>
            <w:r w:rsidRPr="00D11C6C">
              <w:rPr>
                <w:rFonts w:ascii="Constantia" w:hAnsi="Constantia"/>
                <w:b/>
                <w:sz w:val="24"/>
              </w:rPr>
              <w:t>Άννα Χονδρολέου</w:t>
            </w:r>
          </w:p>
          <w:p w:rsidR="00173288" w:rsidRPr="00BD7489" w:rsidRDefault="00D11C6C" w:rsidP="00D11C6C">
            <w:pPr>
              <w:pStyle w:val="NoSpacing1"/>
              <w:cnfStyle w:val="000000000000"/>
              <w:rPr>
                <w:rFonts w:ascii="Constantia" w:hAnsi="Constantia"/>
                <w:sz w:val="24"/>
                <w:szCs w:val="24"/>
              </w:rPr>
            </w:pPr>
            <w:r w:rsidRPr="00D11C6C">
              <w:rPr>
                <w:rFonts w:ascii="Constantia" w:hAnsi="Constantia"/>
                <w:sz w:val="24"/>
              </w:rPr>
              <w:t>Τ.Ε. Νοσηλεύτρια – Υγειονολόγος</w:t>
            </w:r>
            <w:r>
              <w:rPr>
                <w:rFonts w:ascii="Constantia" w:hAnsi="Constantia"/>
                <w:sz w:val="24"/>
              </w:rPr>
              <w:t>,</w:t>
            </w:r>
            <w:r w:rsidRPr="00D11C6C">
              <w:rPr>
                <w:rFonts w:ascii="Constantia" w:hAnsi="Constantia"/>
                <w:sz w:val="24"/>
              </w:rPr>
              <w:t xml:space="preserve"> Υπεύθυνη Νοσοκομειακών Λοιμώξεων </w:t>
            </w:r>
            <w:r w:rsidR="00954814">
              <w:rPr>
                <w:rFonts w:ascii="Constantia" w:hAnsi="Constantia"/>
                <w:sz w:val="24"/>
              </w:rPr>
              <w:t>ΠΓΝΠατρών</w:t>
            </w:r>
          </w:p>
        </w:tc>
      </w:tr>
      <w:tr w:rsidR="001A7718" w:rsidRPr="00BD7489" w:rsidTr="00781792">
        <w:trPr>
          <w:cnfStyle w:val="000000100000"/>
        </w:trPr>
        <w:tc>
          <w:tcPr>
            <w:cnfStyle w:val="001000000000"/>
            <w:tcW w:w="1809" w:type="dxa"/>
          </w:tcPr>
          <w:p w:rsidR="001A7718" w:rsidRPr="001A7718" w:rsidRDefault="001A7718" w:rsidP="00D11C6C">
            <w:pPr>
              <w:pStyle w:val="NoSpacing1"/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>19:00 – 19:20</w:t>
            </w:r>
          </w:p>
        </w:tc>
        <w:tc>
          <w:tcPr>
            <w:tcW w:w="8328" w:type="dxa"/>
          </w:tcPr>
          <w:p w:rsidR="001A7718" w:rsidRDefault="001A7718" w:rsidP="00D11C6C">
            <w:pPr>
              <w:pStyle w:val="NoSpacing1"/>
              <w:cnfStyle w:val="000000100000"/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Ανοσοκατα</w:t>
            </w:r>
            <w:r w:rsidR="0034694A">
              <w:rPr>
                <w:rFonts w:ascii="Constantia" w:hAnsi="Constantia"/>
                <w:sz w:val="24"/>
              </w:rPr>
              <w:t>σ</w:t>
            </w:r>
            <w:r>
              <w:rPr>
                <w:rFonts w:ascii="Constantia" w:hAnsi="Constantia"/>
                <w:sz w:val="24"/>
              </w:rPr>
              <w:t>τολή και φυματίωση</w:t>
            </w:r>
          </w:p>
          <w:p w:rsidR="001A7718" w:rsidRPr="001A7718" w:rsidRDefault="001A7718" w:rsidP="00D11C6C">
            <w:pPr>
              <w:pStyle w:val="NoSpacing1"/>
              <w:cnfStyle w:val="000000100000"/>
              <w:rPr>
                <w:rFonts w:ascii="Constantia" w:hAnsi="Constantia"/>
                <w:b/>
                <w:sz w:val="24"/>
              </w:rPr>
            </w:pPr>
            <w:r w:rsidRPr="001A7718">
              <w:rPr>
                <w:rFonts w:ascii="Constantia" w:hAnsi="Constantia"/>
                <w:b/>
                <w:sz w:val="24"/>
              </w:rPr>
              <w:t>Δημοσθένης Λυκούρας</w:t>
            </w:r>
          </w:p>
          <w:p w:rsidR="001A7718" w:rsidRPr="001A7718" w:rsidRDefault="000F4160" w:rsidP="000F4160">
            <w:pPr>
              <w:pStyle w:val="NoSpacing1"/>
              <w:cnfStyle w:val="000000100000"/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 xml:space="preserve">Διδάκτορας τμ. Ιατρικής, </w:t>
            </w:r>
            <w:r w:rsidR="001A7718">
              <w:rPr>
                <w:rFonts w:ascii="Constantia" w:hAnsi="Constantia"/>
                <w:sz w:val="24"/>
              </w:rPr>
              <w:t xml:space="preserve">Ειδικευόμενος Πνευμονολογικής Κλινικής </w:t>
            </w:r>
            <w:r w:rsidR="00954814">
              <w:rPr>
                <w:rFonts w:ascii="Constantia" w:hAnsi="Constantia"/>
                <w:sz w:val="24"/>
              </w:rPr>
              <w:t>ΠΓΝΠατρών</w:t>
            </w:r>
          </w:p>
        </w:tc>
      </w:tr>
      <w:tr w:rsidR="001A7718" w:rsidRPr="00BD7489" w:rsidTr="00781792">
        <w:tc>
          <w:tcPr>
            <w:cnfStyle w:val="001000000000"/>
            <w:tcW w:w="1809" w:type="dxa"/>
          </w:tcPr>
          <w:p w:rsidR="001A7718" w:rsidRPr="00BD7489" w:rsidRDefault="001A7718" w:rsidP="001A7718">
            <w:pPr>
              <w:pStyle w:val="NoSpacing1"/>
              <w:rPr>
                <w:rFonts w:ascii="Constantia" w:hAnsi="Constantia"/>
                <w:sz w:val="24"/>
                <w:szCs w:val="24"/>
              </w:rPr>
            </w:pPr>
            <w:r w:rsidRPr="00BD7489">
              <w:rPr>
                <w:rFonts w:ascii="Constantia" w:hAnsi="Constantia"/>
                <w:sz w:val="24"/>
                <w:szCs w:val="24"/>
              </w:rPr>
              <w:t>1</w:t>
            </w:r>
            <w:r>
              <w:rPr>
                <w:rFonts w:ascii="Constantia" w:hAnsi="Constantia"/>
                <w:sz w:val="24"/>
                <w:szCs w:val="24"/>
              </w:rPr>
              <w:t>9:20 – 19:4</w:t>
            </w:r>
            <w:r w:rsidRPr="00BD7489">
              <w:rPr>
                <w:rFonts w:ascii="Constantia" w:hAnsi="Constantia"/>
                <w:sz w:val="24"/>
                <w:szCs w:val="24"/>
              </w:rPr>
              <w:t>0</w:t>
            </w:r>
          </w:p>
        </w:tc>
        <w:tc>
          <w:tcPr>
            <w:tcW w:w="8328" w:type="dxa"/>
          </w:tcPr>
          <w:p w:rsidR="001A7718" w:rsidRPr="00D11C6C" w:rsidRDefault="001A7718" w:rsidP="00BC76B8">
            <w:pPr>
              <w:pStyle w:val="NoSpacing1"/>
              <w:cnfStyle w:val="000000000000"/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Διάλλειμα</w:t>
            </w:r>
          </w:p>
        </w:tc>
      </w:tr>
      <w:tr w:rsidR="00173288" w:rsidRPr="00BD7489" w:rsidTr="00781792">
        <w:trPr>
          <w:cnfStyle w:val="000000100000"/>
        </w:trPr>
        <w:tc>
          <w:tcPr>
            <w:cnfStyle w:val="001000000000"/>
            <w:tcW w:w="1809" w:type="dxa"/>
          </w:tcPr>
          <w:p w:rsidR="00173288" w:rsidRPr="00BD7489" w:rsidRDefault="001A7718" w:rsidP="001A7718">
            <w:pPr>
              <w:pStyle w:val="NoSpacing1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19:40 – 20:00</w:t>
            </w:r>
          </w:p>
        </w:tc>
        <w:tc>
          <w:tcPr>
            <w:tcW w:w="8328" w:type="dxa"/>
          </w:tcPr>
          <w:p w:rsidR="00BC76B8" w:rsidRDefault="00BC76B8" w:rsidP="00BC76B8">
            <w:pPr>
              <w:pStyle w:val="NoSpacing1"/>
              <w:cnfStyle w:val="000000100000"/>
              <w:rPr>
                <w:rFonts w:ascii="Constantia" w:hAnsi="Constantia"/>
                <w:sz w:val="24"/>
              </w:rPr>
            </w:pPr>
            <w:r w:rsidRPr="00D11C6C">
              <w:rPr>
                <w:rFonts w:ascii="Constantia" w:hAnsi="Constantia"/>
                <w:sz w:val="24"/>
              </w:rPr>
              <w:t>Φυματί</w:t>
            </w:r>
            <w:r>
              <w:rPr>
                <w:rFonts w:ascii="Constantia" w:hAnsi="Constantia"/>
                <w:sz w:val="24"/>
              </w:rPr>
              <w:t>ωση και απεικονιστικά ευρήματα</w:t>
            </w:r>
          </w:p>
          <w:p w:rsidR="00BC76B8" w:rsidRPr="00BC76B8" w:rsidRDefault="00BC76B8" w:rsidP="00BC76B8">
            <w:pPr>
              <w:pStyle w:val="NoSpacing1"/>
              <w:cnfStyle w:val="000000100000"/>
              <w:rPr>
                <w:rFonts w:ascii="Constantia" w:hAnsi="Constantia"/>
                <w:b/>
                <w:sz w:val="24"/>
              </w:rPr>
            </w:pPr>
            <w:r w:rsidRPr="00BC76B8">
              <w:rPr>
                <w:rFonts w:ascii="Constantia" w:hAnsi="Constantia"/>
                <w:b/>
                <w:sz w:val="24"/>
              </w:rPr>
              <w:t>Φώτιος Σαμψώνας</w:t>
            </w:r>
          </w:p>
          <w:p w:rsidR="00173288" w:rsidRPr="00844D5E" w:rsidRDefault="00BC76B8" w:rsidP="00BC76B8">
            <w:pPr>
              <w:pStyle w:val="NoSpacing1"/>
              <w:cnfStyle w:val="000000100000"/>
              <w:rPr>
                <w:rFonts w:ascii="Constantia" w:hAnsi="Constantia"/>
                <w:b/>
                <w:sz w:val="24"/>
                <w:szCs w:val="24"/>
              </w:rPr>
            </w:pPr>
            <w:r w:rsidRPr="00D11C6C">
              <w:rPr>
                <w:rFonts w:ascii="Constantia" w:hAnsi="Constantia"/>
                <w:sz w:val="24"/>
              </w:rPr>
              <w:t>Πνευμονολόγος</w:t>
            </w:r>
            <w:r w:rsidR="002A6594">
              <w:rPr>
                <w:rFonts w:ascii="Constantia" w:hAnsi="Constantia"/>
                <w:sz w:val="24"/>
              </w:rPr>
              <w:t>,</w:t>
            </w:r>
            <w:r w:rsidRPr="00D11C6C">
              <w:rPr>
                <w:rFonts w:ascii="Constantia" w:hAnsi="Constantia"/>
                <w:sz w:val="24"/>
              </w:rPr>
              <w:t xml:space="preserve"> Επικουρικός Επιμελητής Πνευμονολογικής Κλινικής </w:t>
            </w:r>
            <w:r w:rsidR="00954814">
              <w:rPr>
                <w:rFonts w:ascii="Constantia" w:hAnsi="Constantia"/>
                <w:sz w:val="24"/>
              </w:rPr>
              <w:t>ΠΓΝΠατρών</w:t>
            </w:r>
          </w:p>
        </w:tc>
      </w:tr>
      <w:tr w:rsidR="00173288" w:rsidRPr="00BD7489" w:rsidTr="00781792">
        <w:tc>
          <w:tcPr>
            <w:cnfStyle w:val="001000000000"/>
            <w:tcW w:w="1809" w:type="dxa"/>
          </w:tcPr>
          <w:p w:rsidR="00173288" w:rsidRPr="00BD7489" w:rsidRDefault="00BC76B8" w:rsidP="00BC76B8">
            <w:pPr>
              <w:pStyle w:val="NoSpacing1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20:00 – 20</w:t>
            </w:r>
            <w:r w:rsidR="00173288" w:rsidRPr="00BD7489">
              <w:rPr>
                <w:rFonts w:ascii="Constantia" w:hAnsi="Constantia"/>
                <w:sz w:val="24"/>
                <w:szCs w:val="24"/>
              </w:rPr>
              <w:t>:</w:t>
            </w:r>
            <w:r w:rsidR="001A7718">
              <w:rPr>
                <w:rFonts w:ascii="Constantia" w:hAnsi="Constantia"/>
                <w:sz w:val="24"/>
                <w:szCs w:val="24"/>
              </w:rPr>
              <w:t>2</w:t>
            </w:r>
            <w:r w:rsidR="00173288" w:rsidRPr="00BD7489">
              <w:rPr>
                <w:rFonts w:ascii="Constantia" w:hAnsi="Constantia"/>
                <w:sz w:val="24"/>
                <w:szCs w:val="24"/>
              </w:rPr>
              <w:t>0</w:t>
            </w:r>
          </w:p>
        </w:tc>
        <w:tc>
          <w:tcPr>
            <w:tcW w:w="8328" w:type="dxa"/>
          </w:tcPr>
          <w:p w:rsidR="00BC76B8" w:rsidRPr="00D11C6C" w:rsidRDefault="00BC76B8" w:rsidP="00BC76B8">
            <w:pPr>
              <w:pStyle w:val="NoSpacing1"/>
              <w:cnfStyle w:val="000000000000"/>
              <w:rPr>
                <w:rFonts w:ascii="Constantia" w:hAnsi="Constantia"/>
                <w:sz w:val="24"/>
              </w:rPr>
            </w:pPr>
            <w:r w:rsidRPr="00D11C6C">
              <w:rPr>
                <w:rFonts w:ascii="Constantia" w:hAnsi="Constantia"/>
                <w:sz w:val="24"/>
              </w:rPr>
              <w:t>Αντιφυματική αγωγή: Νεότερα δεδομένα</w:t>
            </w:r>
          </w:p>
          <w:p w:rsidR="00BC76B8" w:rsidRPr="00BC76B8" w:rsidRDefault="00BC76B8" w:rsidP="00BC76B8">
            <w:pPr>
              <w:pStyle w:val="NoSpacing1"/>
              <w:cnfStyle w:val="000000000000"/>
              <w:rPr>
                <w:rFonts w:ascii="Constantia" w:hAnsi="Constantia"/>
                <w:b/>
                <w:sz w:val="24"/>
              </w:rPr>
            </w:pPr>
            <w:r w:rsidRPr="00BC76B8">
              <w:rPr>
                <w:rFonts w:ascii="Constantia" w:hAnsi="Constantia"/>
                <w:b/>
                <w:sz w:val="24"/>
              </w:rPr>
              <w:t>Γεώργιος Πάνος</w:t>
            </w:r>
          </w:p>
          <w:p w:rsidR="00173288" w:rsidRPr="00FF6EA0" w:rsidRDefault="00BC76B8" w:rsidP="001A7718">
            <w:pPr>
              <w:pStyle w:val="NoSpacing1"/>
              <w:cnfStyle w:val="000000000000"/>
              <w:rPr>
                <w:rFonts w:ascii="Constantia" w:hAnsi="Constantia"/>
                <w:sz w:val="24"/>
                <w:szCs w:val="24"/>
              </w:rPr>
            </w:pPr>
            <w:r w:rsidRPr="00D11C6C">
              <w:rPr>
                <w:rFonts w:ascii="Constantia" w:hAnsi="Constantia"/>
                <w:sz w:val="24"/>
              </w:rPr>
              <w:t>Αν</w:t>
            </w:r>
            <w:r>
              <w:rPr>
                <w:rFonts w:ascii="Constantia" w:hAnsi="Constantia"/>
                <w:sz w:val="24"/>
              </w:rPr>
              <w:t>απληρωτής</w:t>
            </w:r>
            <w:r w:rsidRPr="00D11C6C">
              <w:rPr>
                <w:rFonts w:ascii="Constantia" w:hAnsi="Constantia"/>
                <w:sz w:val="24"/>
              </w:rPr>
              <w:t xml:space="preserve"> Καθηγητής Παθολογίας – Λοιμωξιολογίας</w:t>
            </w:r>
            <w:r w:rsidR="001A7718">
              <w:rPr>
                <w:rFonts w:ascii="Constantia" w:hAnsi="Constantia"/>
                <w:sz w:val="24"/>
              </w:rPr>
              <w:t xml:space="preserve">, </w:t>
            </w:r>
            <w:r w:rsidR="001A7718" w:rsidRPr="001A7718">
              <w:rPr>
                <w:rFonts w:ascii="Constantia" w:hAnsi="Constantia"/>
                <w:sz w:val="24"/>
              </w:rPr>
              <w:t>Πανεπιστήμιο Πατρών</w:t>
            </w:r>
          </w:p>
        </w:tc>
      </w:tr>
      <w:tr w:rsidR="007A4F0F" w:rsidRPr="00BD7489" w:rsidTr="00781792">
        <w:trPr>
          <w:cnfStyle w:val="000000100000"/>
        </w:trPr>
        <w:tc>
          <w:tcPr>
            <w:cnfStyle w:val="001000000000"/>
            <w:tcW w:w="1809" w:type="dxa"/>
          </w:tcPr>
          <w:p w:rsidR="007A4F0F" w:rsidRPr="00BD7489" w:rsidRDefault="00BC76B8" w:rsidP="00BC76B8">
            <w:pPr>
              <w:pStyle w:val="NoSpacing1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</w:t>
            </w:r>
            <w:r w:rsidR="007A4F0F" w:rsidRPr="00BD7489">
              <w:rPr>
                <w:rFonts w:ascii="Constantia" w:hAnsi="Constantia"/>
                <w:sz w:val="24"/>
                <w:szCs w:val="24"/>
              </w:rPr>
              <w:t>:</w:t>
            </w:r>
            <w:r w:rsidR="001A7718">
              <w:rPr>
                <w:rFonts w:ascii="Constantia" w:hAnsi="Constantia"/>
                <w:sz w:val="24"/>
                <w:szCs w:val="24"/>
              </w:rPr>
              <w:t>2</w:t>
            </w:r>
            <w:r w:rsidR="007A4F0F" w:rsidRPr="00BD7489">
              <w:rPr>
                <w:rFonts w:ascii="Constantia" w:hAnsi="Constantia"/>
                <w:sz w:val="24"/>
                <w:szCs w:val="24"/>
              </w:rPr>
              <w:t xml:space="preserve">0 – </w:t>
            </w:r>
            <w:r w:rsidR="001A7718">
              <w:rPr>
                <w:rFonts w:ascii="Constantia" w:hAnsi="Constantia"/>
                <w:sz w:val="24"/>
                <w:szCs w:val="24"/>
              </w:rPr>
              <w:t>20:4</w:t>
            </w:r>
            <w:r w:rsidR="007A4F0F" w:rsidRPr="00BD7489">
              <w:rPr>
                <w:rFonts w:ascii="Constantia" w:hAnsi="Constantia"/>
                <w:sz w:val="24"/>
                <w:szCs w:val="24"/>
              </w:rPr>
              <w:t>0</w:t>
            </w:r>
          </w:p>
        </w:tc>
        <w:tc>
          <w:tcPr>
            <w:tcW w:w="8328" w:type="dxa"/>
          </w:tcPr>
          <w:p w:rsidR="00BC76B8" w:rsidRPr="00D11C6C" w:rsidRDefault="00BC76B8" w:rsidP="00BC76B8">
            <w:pPr>
              <w:pStyle w:val="NoSpacing1"/>
              <w:cnfStyle w:val="000000100000"/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Συχνά λάθη στη Φυματίωση</w:t>
            </w:r>
          </w:p>
          <w:p w:rsidR="002A6594" w:rsidRDefault="00BC76B8" w:rsidP="00BC76B8">
            <w:pPr>
              <w:pStyle w:val="NoSpacing1"/>
              <w:cnfStyle w:val="000000100000"/>
              <w:rPr>
                <w:rFonts w:ascii="Constantia" w:hAnsi="Constantia"/>
                <w:sz w:val="24"/>
              </w:rPr>
            </w:pPr>
            <w:r w:rsidRPr="002A6594">
              <w:rPr>
                <w:rFonts w:ascii="Constantia" w:hAnsi="Constantia"/>
                <w:b/>
                <w:sz w:val="24"/>
              </w:rPr>
              <w:t>Κυριάκος Καρκούλιας</w:t>
            </w:r>
          </w:p>
          <w:p w:rsidR="007A4F0F" w:rsidRPr="00844D5E" w:rsidRDefault="00BC76B8" w:rsidP="00BC76B8">
            <w:pPr>
              <w:pStyle w:val="NoSpacing1"/>
              <w:cnfStyle w:val="000000100000"/>
              <w:rPr>
                <w:rFonts w:ascii="Constantia" w:hAnsi="Constantia"/>
                <w:b/>
                <w:sz w:val="24"/>
                <w:szCs w:val="24"/>
              </w:rPr>
            </w:pPr>
            <w:r w:rsidRPr="00D11C6C">
              <w:rPr>
                <w:rFonts w:ascii="Constantia" w:hAnsi="Constantia"/>
                <w:sz w:val="24"/>
              </w:rPr>
              <w:t xml:space="preserve">Επίκουρος Καθηγητής Πνευμονολογίας, </w:t>
            </w:r>
            <w:r w:rsidR="001A7718" w:rsidRPr="001A7718">
              <w:rPr>
                <w:rFonts w:ascii="Constantia" w:hAnsi="Constantia"/>
                <w:sz w:val="24"/>
              </w:rPr>
              <w:t>Πανεπιστήμιο Πατρών</w:t>
            </w:r>
          </w:p>
        </w:tc>
      </w:tr>
      <w:tr w:rsidR="00BC76B8" w:rsidRPr="00BD7489" w:rsidTr="00781792">
        <w:tc>
          <w:tcPr>
            <w:cnfStyle w:val="001000000000"/>
            <w:tcW w:w="1809" w:type="dxa"/>
          </w:tcPr>
          <w:p w:rsidR="00BC76B8" w:rsidRDefault="001A7718" w:rsidP="00BC76B8">
            <w:pPr>
              <w:pStyle w:val="NoSpacing1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20:4</w:t>
            </w:r>
            <w:r w:rsidR="00BC76B8">
              <w:rPr>
                <w:rFonts w:ascii="Constantia" w:hAnsi="Constantia"/>
                <w:sz w:val="24"/>
                <w:szCs w:val="24"/>
              </w:rPr>
              <w:t>0-21:</w:t>
            </w:r>
            <w:r>
              <w:rPr>
                <w:rFonts w:ascii="Constantia" w:hAnsi="Constantia"/>
                <w:sz w:val="24"/>
                <w:szCs w:val="24"/>
              </w:rPr>
              <w:t>00</w:t>
            </w:r>
          </w:p>
        </w:tc>
        <w:tc>
          <w:tcPr>
            <w:tcW w:w="8328" w:type="dxa"/>
          </w:tcPr>
          <w:p w:rsidR="00BC76B8" w:rsidRDefault="00BC76B8" w:rsidP="00BC76B8">
            <w:pPr>
              <w:pStyle w:val="NoSpacing1"/>
              <w:cnfStyle w:val="000000000000"/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Ερωτήσεις-Συμπεράσματα</w:t>
            </w:r>
          </w:p>
          <w:p w:rsidR="00B43680" w:rsidRDefault="00B43680" w:rsidP="00BC76B8">
            <w:pPr>
              <w:pStyle w:val="NoSpacing1"/>
              <w:cnfStyle w:val="000000000000"/>
              <w:rPr>
                <w:rFonts w:ascii="Constantia" w:hAnsi="Constantia"/>
                <w:sz w:val="24"/>
              </w:rPr>
            </w:pPr>
          </w:p>
        </w:tc>
      </w:tr>
    </w:tbl>
    <w:p w:rsidR="00FB4EF7" w:rsidRDefault="00FB4EF7" w:rsidP="00E2396F">
      <w:pPr>
        <w:pStyle w:val="NoSpacing1"/>
        <w:jc w:val="center"/>
      </w:pPr>
    </w:p>
    <w:p w:rsidR="00FB4EF7" w:rsidRDefault="00FB4EF7" w:rsidP="00E2396F">
      <w:pPr>
        <w:pStyle w:val="NoSpacing1"/>
        <w:jc w:val="center"/>
      </w:pPr>
    </w:p>
    <w:p w:rsidR="00FB4EF7" w:rsidRDefault="00FB4EF7" w:rsidP="00E2396F">
      <w:pPr>
        <w:pStyle w:val="NoSpacing1"/>
        <w:jc w:val="center"/>
      </w:pPr>
    </w:p>
    <w:p w:rsidR="00FB4EF7" w:rsidRDefault="00FB4EF7" w:rsidP="00E2396F">
      <w:pPr>
        <w:pStyle w:val="NoSpacing1"/>
        <w:jc w:val="center"/>
      </w:pPr>
    </w:p>
    <w:p w:rsidR="00FB4EF7" w:rsidRDefault="00FB4EF7" w:rsidP="00E2396F">
      <w:pPr>
        <w:pStyle w:val="NoSpacing1"/>
        <w:jc w:val="center"/>
      </w:pPr>
    </w:p>
    <w:p w:rsidR="00FB4EF7" w:rsidRDefault="00FB4EF7" w:rsidP="00E2396F">
      <w:pPr>
        <w:pStyle w:val="NoSpacing1"/>
        <w:jc w:val="center"/>
      </w:pPr>
    </w:p>
    <w:p w:rsidR="00FB4EF7" w:rsidRDefault="00FB4EF7" w:rsidP="00E2396F">
      <w:pPr>
        <w:pStyle w:val="NoSpacing1"/>
        <w:jc w:val="center"/>
      </w:pPr>
    </w:p>
    <w:p w:rsidR="00FB4EF7" w:rsidRDefault="00FB4EF7" w:rsidP="00E2396F">
      <w:pPr>
        <w:pStyle w:val="NoSpacing1"/>
        <w:jc w:val="center"/>
      </w:pPr>
    </w:p>
    <w:p w:rsidR="00FB4EF7" w:rsidRDefault="00FB4EF7" w:rsidP="00E2396F">
      <w:pPr>
        <w:pStyle w:val="NoSpacing1"/>
        <w:jc w:val="center"/>
      </w:pPr>
    </w:p>
    <w:p w:rsidR="00FB4EF7" w:rsidRDefault="00FB4EF7" w:rsidP="00E2396F">
      <w:pPr>
        <w:pStyle w:val="NoSpacing1"/>
        <w:jc w:val="center"/>
      </w:pPr>
    </w:p>
    <w:p w:rsidR="00FB4EF7" w:rsidRDefault="00FB4EF7" w:rsidP="00E2396F">
      <w:pPr>
        <w:pStyle w:val="NoSpacing1"/>
        <w:jc w:val="center"/>
      </w:pPr>
    </w:p>
    <w:p w:rsidR="00FB4EF7" w:rsidRDefault="00FB4EF7" w:rsidP="00E2396F">
      <w:pPr>
        <w:pStyle w:val="NoSpacing1"/>
        <w:jc w:val="center"/>
      </w:pPr>
    </w:p>
    <w:p w:rsidR="00FB4EF7" w:rsidRDefault="00FB4EF7" w:rsidP="00E2396F">
      <w:pPr>
        <w:pStyle w:val="NoSpacing1"/>
        <w:jc w:val="center"/>
      </w:pPr>
    </w:p>
    <w:p w:rsidR="00FB4EF7" w:rsidRDefault="00FB4EF7" w:rsidP="00E2396F">
      <w:pPr>
        <w:pStyle w:val="NoSpacing1"/>
        <w:jc w:val="center"/>
      </w:pPr>
    </w:p>
    <w:p w:rsidR="00FB4EF7" w:rsidRDefault="00FB4EF7" w:rsidP="00E2396F">
      <w:pPr>
        <w:pStyle w:val="NoSpacing1"/>
        <w:jc w:val="center"/>
      </w:pPr>
    </w:p>
    <w:p w:rsidR="00FB4EF7" w:rsidRDefault="00FB4EF7" w:rsidP="00E2396F">
      <w:pPr>
        <w:pStyle w:val="NoSpacing1"/>
        <w:jc w:val="center"/>
      </w:pPr>
    </w:p>
    <w:p w:rsidR="00FB4EF7" w:rsidRDefault="00FB4EF7" w:rsidP="00E2396F">
      <w:pPr>
        <w:pStyle w:val="NoSpacing1"/>
        <w:jc w:val="center"/>
      </w:pPr>
    </w:p>
    <w:p w:rsidR="00FB4EF7" w:rsidRDefault="00FB4EF7" w:rsidP="00E2396F">
      <w:pPr>
        <w:pStyle w:val="NoSpacing1"/>
        <w:jc w:val="center"/>
      </w:pPr>
    </w:p>
    <w:p w:rsidR="00FB4EF7" w:rsidRDefault="00FB4EF7" w:rsidP="00E2396F">
      <w:pPr>
        <w:pStyle w:val="NoSpacing1"/>
        <w:jc w:val="center"/>
      </w:pPr>
    </w:p>
    <w:p w:rsidR="00FB4EF7" w:rsidRDefault="00FB4EF7" w:rsidP="00E2396F">
      <w:pPr>
        <w:pStyle w:val="NoSpacing1"/>
        <w:jc w:val="center"/>
      </w:pPr>
    </w:p>
    <w:p w:rsidR="00FB4EF7" w:rsidRDefault="00FB4EF7" w:rsidP="00E2396F">
      <w:pPr>
        <w:pStyle w:val="NoSpacing1"/>
        <w:jc w:val="center"/>
      </w:pPr>
    </w:p>
    <w:p w:rsidR="00FB4EF7" w:rsidRDefault="00FB4EF7" w:rsidP="00E2396F">
      <w:pPr>
        <w:pStyle w:val="NoSpacing1"/>
        <w:jc w:val="center"/>
      </w:pPr>
    </w:p>
    <w:p w:rsidR="00674292" w:rsidRDefault="00674292" w:rsidP="00E2396F">
      <w:pPr>
        <w:pStyle w:val="NoSpacing1"/>
        <w:jc w:val="center"/>
      </w:pPr>
    </w:p>
    <w:p w:rsidR="00674292" w:rsidRDefault="0048426F" w:rsidP="00E2396F">
      <w:pPr>
        <w:pStyle w:val="NoSpacing1"/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ΟΡΓΑΝΩΣΗ</w:t>
      </w:r>
    </w:p>
    <w:p w:rsidR="0048426F" w:rsidRDefault="0048426F" w:rsidP="00E2396F">
      <w:pPr>
        <w:pStyle w:val="NoSpacing1"/>
        <w:jc w:val="center"/>
      </w:pPr>
      <w:r>
        <w:rPr>
          <w:rFonts w:ascii="Constantia" w:hAnsi="Constantia"/>
          <w:sz w:val="28"/>
          <w:szCs w:val="28"/>
        </w:rPr>
        <w:t>ΠΝΕΥΜΟΝΟΛΟΓΙΚΗ ΚΛΙΝΙΚΗ ΠΑΝΕΠΙΣΤΗΜΙΟΥ ΠΑΤΡΩΝ</w:t>
      </w:r>
    </w:p>
    <w:p w:rsidR="00F74250" w:rsidRDefault="00E2396F" w:rsidP="00E2396F">
      <w:pPr>
        <w:pStyle w:val="NoSpacing1"/>
        <w:jc w:val="center"/>
        <w:rPr>
          <w:lang w:val="en-US"/>
        </w:rPr>
      </w:pPr>
      <w:r>
        <w:rPr>
          <w:noProof/>
          <w:color w:val="0000FF"/>
          <w:lang w:eastAsia="el-GR"/>
        </w:rPr>
        <w:drawing>
          <wp:inline distT="0" distB="0" distL="0" distR="0">
            <wp:extent cx="1735500" cy="1860498"/>
            <wp:effectExtent l="0" t="0" r="0" b="6985"/>
            <wp:docPr id="1" name="irc_mi" descr="http://t0.gstatic.com/images?q=tbn:ANd9GcSu_M_FcyZ5rfMMezqyKDi1LXBvS7dJQbP6GuzvvbkjRd5QI-ZkL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0.gstatic.com/images?q=tbn:ANd9GcSu_M_FcyZ5rfMMezqyKDi1LXBvS7dJQbP6GuzvvbkjRd5QI-ZkL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587" cy="186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292" w:rsidRDefault="00674292" w:rsidP="001A7718">
      <w:pPr>
        <w:pStyle w:val="NoSpacing1"/>
        <w:jc w:val="center"/>
        <w:rPr>
          <w:rFonts w:ascii="Constantia" w:hAnsi="Constantia"/>
          <w:sz w:val="28"/>
          <w:szCs w:val="28"/>
        </w:rPr>
      </w:pPr>
      <w:bookmarkStart w:id="0" w:name="_GoBack"/>
      <w:bookmarkEnd w:id="0"/>
    </w:p>
    <w:p w:rsidR="00674292" w:rsidRDefault="00674292" w:rsidP="001A7718">
      <w:pPr>
        <w:pStyle w:val="NoSpacing1"/>
        <w:jc w:val="center"/>
        <w:rPr>
          <w:rFonts w:ascii="Constantia" w:hAnsi="Constantia"/>
          <w:sz w:val="28"/>
          <w:szCs w:val="28"/>
        </w:rPr>
      </w:pPr>
    </w:p>
    <w:p w:rsidR="00674292" w:rsidRDefault="00674292" w:rsidP="001A7718">
      <w:pPr>
        <w:pStyle w:val="NoSpacing1"/>
        <w:jc w:val="center"/>
        <w:rPr>
          <w:rFonts w:ascii="Constantia" w:hAnsi="Constantia"/>
          <w:sz w:val="28"/>
          <w:szCs w:val="28"/>
        </w:rPr>
      </w:pPr>
    </w:p>
    <w:p w:rsidR="00674292" w:rsidRDefault="00674292" w:rsidP="001A7718">
      <w:pPr>
        <w:pStyle w:val="NoSpacing1"/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ΥΠΟ ΤΗΝ ΑΙΓΙΔΑ ΤΗΣ</w:t>
      </w:r>
    </w:p>
    <w:p w:rsidR="00674292" w:rsidRDefault="00674292" w:rsidP="001A7718">
      <w:pPr>
        <w:pStyle w:val="NoSpacing1"/>
        <w:jc w:val="center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ΕΛΛΗΝΙΚΗΣ ΠΝΕΥΜΟΝΟΛΟΓΙΚΗΣ ΕΤΑΙΡΕΙΑΣ</w:t>
      </w:r>
    </w:p>
    <w:p w:rsidR="00674292" w:rsidRDefault="00674292" w:rsidP="001A7718">
      <w:pPr>
        <w:pStyle w:val="NoSpacing1"/>
        <w:jc w:val="center"/>
      </w:pPr>
      <w:r w:rsidRPr="00674292">
        <w:rPr>
          <w:noProof/>
          <w:lang w:eastAsia="el-GR"/>
        </w:rPr>
        <w:drawing>
          <wp:inline distT="0" distB="0" distL="0" distR="0">
            <wp:extent cx="2571750" cy="1714500"/>
            <wp:effectExtent l="0" t="0" r="0" b="0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4292" w:rsidSect="001A271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1C79"/>
    <w:multiLevelType w:val="hybridMultilevel"/>
    <w:tmpl w:val="FF309F10"/>
    <w:lvl w:ilvl="0" w:tplc="825EC7DC">
      <w:numFmt w:val="bullet"/>
      <w:lvlText w:val="-"/>
      <w:lvlJc w:val="left"/>
      <w:pPr>
        <w:ind w:left="5463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">
    <w:nsid w:val="46CA7A4F"/>
    <w:multiLevelType w:val="hybridMultilevel"/>
    <w:tmpl w:val="CCC40C24"/>
    <w:lvl w:ilvl="0" w:tplc="0DC47130">
      <w:numFmt w:val="bullet"/>
      <w:lvlText w:val="-"/>
      <w:lvlJc w:val="left"/>
      <w:pPr>
        <w:ind w:left="5463" w:hanging="360"/>
      </w:pPr>
      <w:rPr>
        <w:rFonts w:ascii="Times New Roman" w:eastAsia="Calibri" w:hAnsi="Times New Roman" w:cs="Times New Roman" w:hint="default"/>
        <w:b/>
        <w:u w:val="single"/>
      </w:rPr>
    </w:lvl>
    <w:lvl w:ilvl="1" w:tplc="0408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2">
    <w:nsid w:val="4BB22A53"/>
    <w:multiLevelType w:val="hybridMultilevel"/>
    <w:tmpl w:val="393AB2A2"/>
    <w:lvl w:ilvl="0" w:tplc="B3A4394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6F198E"/>
    <w:rsid w:val="0000511E"/>
    <w:rsid w:val="00053DBC"/>
    <w:rsid w:val="00070E25"/>
    <w:rsid w:val="000760B3"/>
    <w:rsid w:val="000949EE"/>
    <w:rsid w:val="000F4160"/>
    <w:rsid w:val="00132BAF"/>
    <w:rsid w:val="001376A5"/>
    <w:rsid w:val="00145EEF"/>
    <w:rsid w:val="0014704B"/>
    <w:rsid w:val="00163400"/>
    <w:rsid w:val="00173288"/>
    <w:rsid w:val="00174E93"/>
    <w:rsid w:val="00194427"/>
    <w:rsid w:val="00197637"/>
    <w:rsid w:val="001A271E"/>
    <w:rsid w:val="001A7718"/>
    <w:rsid w:val="001B48CE"/>
    <w:rsid w:val="001D0FA2"/>
    <w:rsid w:val="001D7CFF"/>
    <w:rsid w:val="001F7AA8"/>
    <w:rsid w:val="00211AAB"/>
    <w:rsid w:val="00227922"/>
    <w:rsid w:val="00234999"/>
    <w:rsid w:val="00255D46"/>
    <w:rsid w:val="00263FED"/>
    <w:rsid w:val="0028038A"/>
    <w:rsid w:val="00293CB4"/>
    <w:rsid w:val="002A6594"/>
    <w:rsid w:val="002B1ED9"/>
    <w:rsid w:val="002B624E"/>
    <w:rsid w:val="002D1BA6"/>
    <w:rsid w:val="002E217B"/>
    <w:rsid w:val="002E7A79"/>
    <w:rsid w:val="002F2C80"/>
    <w:rsid w:val="0030402F"/>
    <w:rsid w:val="00314C64"/>
    <w:rsid w:val="0034694A"/>
    <w:rsid w:val="00361357"/>
    <w:rsid w:val="003622E6"/>
    <w:rsid w:val="00364A07"/>
    <w:rsid w:val="003650D9"/>
    <w:rsid w:val="003821E1"/>
    <w:rsid w:val="00391616"/>
    <w:rsid w:val="003A07C3"/>
    <w:rsid w:val="003A141E"/>
    <w:rsid w:val="003C1B9B"/>
    <w:rsid w:val="003D381D"/>
    <w:rsid w:val="003D6575"/>
    <w:rsid w:val="004036F0"/>
    <w:rsid w:val="00415737"/>
    <w:rsid w:val="00422036"/>
    <w:rsid w:val="0048426F"/>
    <w:rsid w:val="00485492"/>
    <w:rsid w:val="004A437F"/>
    <w:rsid w:val="004F0957"/>
    <w:rsid w:val="00562252"/>
    <w:rsid w:val="005842C4"/>
    <w:rsid w:val="005849E4"/>
    <w:rsid w:val="005A3B7A"/>
    <w:rsid w:val="005B13EF"/>
    <w:rsid w:val="005E263A"/>
    <w:rsid w:val="005E742B"/>
    <w:rsid w:val="005F6B63"/>
    <w:rsid w:val="00624193"/>
    <w:rsid w:val="00636CA2"/>
    <w:rsid w:val="00642955"/>
    <w:rsid w:val="00653A7C"/>
    <w:rsid w:val="006540DC"/>
    <w:rsid w:val="00674292"/>
    <w:rsid w:val="00675B03"/>
    <w:rsid w:val="00696BF3"/>
    <w:rsid w:val="006A108A"/>
    <w:rsid w:val="006C3F1D"/>
    <w:rsid w:val="006E3EBA"/>
    <w:rsid w:val="006F198E"/>
    <w:rsid w:val="006F2BA0"/>
    <w:rsid w:val="006F3674"/>
    <w:rsid w:val="00702CA6"/>
    <w:rsid w:val="00717B7D"/>
    <w:rsid w:val="00733D12"/>
    <w:rsid w:val="00747623"/>
    <w:rsid w:val="00776891"/>
    <w:rsid w:val="00781792"/>
    <w:rsid w:val="00781B9C"/>
    <w:rsid w:val="007A16E7"/>
    <w:rsid w:val="007A4F0F"/>
    <w:rsid w:val="007F77CA"/>
    <w:rsid w:val="0080053A"/>
    <w:rsid w:val="00810606"/>
    <w:rsid w:val="00814786"/>
    <w:rsid w:val="0082708C"/>
    <w:rsid w:val="00830291"/>
    <w:rsid w:val="0084363F"/>
    <w:rsid w:val="00844D5E"/>
    <w:rsid w:val="0086140F"/>
    <w:rsid w:val="008630C7"/>
    <w:rsid w:val="00871D48"/>
    <w:rsid w:val="0087660E"/>
    <w:rsid w:val="0088082E"/>
    <w:rsid w:val="0089073E"/>
    <w:rsid w:val="008C0824"/>
    <w:rsid w:val="008C6200"/>
    <w:rsid w:val="008D5421"/>
    <w:rsid w:val="008F2A3F"/>
    <w:rsid w:val="008F62F1"/>
    <w:rsid w:val="008F7EBE"/>
    <w:rsid w:val="00911681"/>
    <w:rsid w:val="00950F1A"/>
    <w:rsid w:val="0095193C"/>
    <w:rsid w:val="00951A9C"/>
    <w:rsid w:val="00954814"/>
    <w:rsid w:val="0096107B"/>
    <w:rsid w:val="00982BAF"/>
    <w:rsid w:val="009A3101"/>
    <w:rsid w:val="009B150D"/>
    <w:rsid w:val="009C489D"/>
    <w:rsid w:val="009C57EC"/>
    <w:rsid w:val="009C67DC"/>
    <w:rsid w:val="009E1762"/>
    <w:rsid w:val="009F2046"/>
    <w:rsid w:val="009F7077"/>
    <w:rsid w:val="00A07805"/>
    <w:rsid w:val="00A233FB"/>
    <w:rsid w:val="00A25E5F"/>
    <w:rsid w:val="00A73A6D"/>
    <w:rsid w:val="00AB7486"/>
    <w:rsid w:val="00AC79F4"/>
    <w:rsid w:val="00AD37D7"/>
    <w:rsid w:val="00B0787E"/>
    <w:rsid w:val="00B20A4E"/>
    <w:rsid w:val="00B318D9"/>
    <w:rsid w:val="00B34618"/>
    <w:rsid w:val="00B35FE6"/>
    <w:rsid w:val="00B43680"/>
    <w:rsid w:val="00B44D51"/>
    <w:rsid w:val="00B50AEF"/>
    <w:rsid w:val="00B812AB"/>
    <w:rsid w:val="00BC76B8"/>
    <w:rsid w:val="00BC76D8"/>
    <w:rsid w:val="00BD7489"/>
    <w:rsid w:val="00BF571E"/>
    <w:rsid w:val="00C07277"/>
    <w:rsid w:val="00C148E1"/>
    <w:rsid w:val="00C77E6B"/>
    <w:rsid w:val="00C8744D"/>
    <w:rsid w:val="00C96F59"/>
    <w:rsid w:val="00CD0481"/>
    <w:rsid w:val="00CE270C"/>
    <w:rsid w:val="00CE4A5B"/>
    <w:rsid w:val="00CF4CE2"/>
    <w:rsid w:val="00D11C6C"/>
    <w:rsid w:val="00D13425"/>
    <w:rsid w:val="00D36E29"/>
    <w:rsid w:val="00D4121C"/>
    <w:rsid w:val="00D41900"/>
    <w:rsid w:val="00D4335A"/>
    <w:rsid w:val="00D445CB"/>
    <w:rsid w:val="00D64D76"/>
    <w:rsid w:val="00D83F23"/>
    <w:rsid w:val="00DC778A"/>
    <w:rsid w:val="00DD6EA7"/>
    <w:rsid w:val="00DF2DAA"/>
    <w:rsid w:val="00E2396F"/>
    <w:rsid w:val="00E63403"/>
    <w:rsid w:val="00E92995"/>
    <w:rsid w:val="00EA1414"/>
    <w:rsid w:val="00EA4AC1"/>
    <w:rsid w:val="00EA5ACD"/>
    <w:rsid w:val="00EB35C4"/>
    <w:rsid w:val="00EB4BAA"/>
    <w:rsid w:val="00EB4D13"/>
    <w:rsid w:val="00ED6F16"/>
    <w:rsid w:val="00EE4EAC"/>
    <w:rsid w:val="00EE56A2"/>
    <w:rsid w:val="00EF365B"/>
    <w:rsid w:val="00EF45E1"/>
    <w:rsid w:val="00F027BE"/>
    <w:rsid w:val="00F03130"/>
    <w:rsid w:val="00F640B9"/>
    <w:rsid w:val="00F7337F"/>
    <w:rsid w:val="00F74250"/>
    <w:rsid w:val="00FB4EF7"/>
    <w:rsid w:val="00FB587A"/>
    <w:rsid w:val="00FF4CFF"/>
    <w:rsid w:val="00FF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6F198E"/>
    <w:rPr>
      <w:sz w:val="22"/>
      <w:szCs w:val="22"/>
      <w:lang w:eastAsia="en-US"/>
    </w:rPr>
  </w:style>
  <w:style w:type="table" w:styleId="a3">
    <w:name w:val="Table Grid"/>
    <w:basedOn w:val="a1"/>
    <w:uiPriority w:val="59"/>
    <w:rsid w:val="008436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4AC1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B20A4E"/>
    <w:pPr>
      <w:ind w:left="720"/>
      <w:contextualSpacing/>
    </w:pPr>
  </w:style>
  <w:style w:type="table" w:styleId="-5">
    <w:name w:val="Light Shading Accent 5"/>
    <w:basedOn w:val="a1"/>
    <w:uiPriority w:val="60"/>
    <w:rsid w:val="0014704B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">
    <w:name w:val="Ανοιχτόχρωμη σκίαση1"/>
    <w:basedOn w:val="a1"/>
    <w:uiPriority w:val="60"/>
    <w:rsid w:val="0078179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Balloon Text"/>
    <w:basedOn w:val="a"/>
    <w:link w:val="Char"/>
    <w:uiPriority w:val="99"/>
    <w:semiHidden/>
    <w:unhideWhenUsed/>
    <w:rsid w:val="00E2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E2396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gr/url?sa=i&amp;rct=j&amp;q=&amp;source=images&amp;cd=&amp;cad=rja&amp;docid=uK0lFW_9JTPWdM&amp;tbnid=-MOAVVoSiaOqJM:&amp;ved=0CAUQjRw&amp;url=http://www.upatras.gr/index/announcements/calendar/201209/id/754&amp;ei=LkrDUdSWEoKctAar3IHADQ&amp;bvm=bv.48175248,d.bGE&amp;psig=AFQjCNF-p9wKJkiYgtOKPxW3kwmBS7G_mg&amp;ust=1371839399170353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326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ΠΑΝΕΠΙΣΤΗΜΙΟ ΠΑΤΡΩΝ</vt:lpstr>
      <vt:lpstr>ΠΑΝΕΠΙΣΤΗΜΙΟ ΠΑΤΡΩΝ</vt:lpstr>
    </vt:vector>
  </TitlesOfParts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ΠΑΤΡΩΝ</dc:title>
  <dc:creator>Dimosthenis</dc:creator>
  <cp:lastModifiedBy>ThKa</cp:lastModifiedBy>
  <cp:revision>2</cp:revision>
  <cp:lastPrinted>2016-05-16T14:15:00Z</cp:lastPrinted>
  <dcterms:created xsi:type="dcterms:W3CDTF">2016-05-18T08:26:00Z</dcterms:created>
  <dcterms:modified xsi:type="dcterms:W3CDTF">2016-05-18T08:26:00Z</dcterms:modified>
</cp:coreProperties>
</file>